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8C" w:rsidRPr="007B48F0" w:rsidRDefault="00A82A8C" w:rsidP="00A82A8C">
      <w:pPr>
        <w:spacing w:line="240" w:lineRule="exact"/>
        <w:ind w:left="6237"/>
        <w:contextualSpacing/>
      </w:pPr>
      <w:r>
        <w:t>Приложение  № 1</w:t>
      </w:r>
      <w:r w:rsidRPr="007B48F0">
        <w:t xml:space="preserve">       </w:t>
      </w:r>
    </w:p>
    <w:p w:rsidR="00A82A8C" w:rsidRPr="007B48F0" w:rsidRDefault="00A82A8C" w:rsidP="00A82A8C">
      <w:pPr>
        <w:spacing w:line="240" w:lineRule="exact"/>
        <w:ind w:left="6237"/>
        <w:contextualSpacing/>
      </w:pPr>
      <w:r w:rsidRPr="007B48F0">
        <w:t xml:space="preserve">к постановлению </w:t>
      </w:r>
    </w:p>
    <w:p w:rsidR="00A82A8C" w:rsidRPr="007B48F0" w:rsidRDefault="00A82A8C" w:rsidP="00A82A8C">
      <w:pPr>
        <w:spacing w:line="240" w:lineRule="exact"/>
        <w:ind w:left="6237"/>
        <w:contextualSpacing/>
      </w:pPr>
      <w:r w:rsidRPr="007B48F0">
        <w:rPr>
          <w:lang w:val="en-US"/>
        </w:rPr>
        <w:t>XXVI</w:t>
      </w:r>
      <w:r w:rsidRPr="007B48F0">
        <w:t xml:space="preserve"> отчетно- выборной конференции ФПСК</w:t>
      </w:r>
    </w:p>
    <w:p w:rsidR="00A82A8C" w:rsidRPr="007B48F0" w:rsidRDefault="00A82A8C" w:rsidP="00A82A8C">
      <w:pPr>
        <w:spacing w:line="240" w:lineRule="exact"/>
        <w:ind w:left="6237"/>
        <w:contextualSpacing/>
      </w:pPr>
      <w:r w:rsidRPr="007B48F0">
        <w:t>от 25.09.2015</w:t>
      </w:r>
    </w:p>
    <w:p w:rsidR="008D33B0" w:rsidRDefault="008D33B0" w:rsidP="008D33B0">
      <w:pPr>
        <w:spacing w:line="240" w:lineRule="exact"/>
        <w:ind w:left="5670"/>
        <w:contextualSpacing/>
      </w:pPr>
    </w:p>
    <w:p w:rsidR="0081412B" w:rsidRDefault="0081412B">
      <w:pPr>
        <w:rPr>
          <w:b/>
        </w:rPr>
      </w:pPr>
    </w:p>
    <w:p w:rsidR="00522B69" w:rsidRDefault="00522B69" w:rsidP="00033D50">
      <w:pPr>
        <w:jc w:val="center"/>
        <w:rPr>
          <w:b/>
        </w:rPr>
      </w:pPr>
      <w:bookmarkStart w:id="0" w:name="_GoBack"/>
      <w:r w:rsidRPr="0081412B">
        <w:rPr>
          <w:b/>
        </w:rPr>
        <w:t>РЕЗОЛЮЦИЯ</w:t>
      </w:r>
    </w:p>
    <w:p w:rsidR="00522B69" w:rsidRDefault="00522B69" w:rsidP="00033D50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  <w:lang w:val="en-US"/>
        </w:rPr>
        <w:t>XXVI</w:t>
      </w:r>
      <w:r>
        <w:rPr>
          <w:color w:val="000000"/>
        </w:rPr>
        <w:t xml:space="preserve"> отчетно-выборной конференции</w:t>
      </w:r>
    </w:p>
    <w:p w:rsidR="00522B69" w:rsidRDefault="00522B69" w:rsidP="00033D50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Федерации профсоюзов Ставропольского края</w:t>
      </w:r>
    </w:p>
    <w:p w:rsidR="00522B69" w:rsidRPr="0081412B" w:rsidRDefault="00522B69" w:rsidP="00033D50">
      <w:pPr>
        <w:jc w:val="center"/>
        <w:rPr>
          <w:b/>
        </w:rPr>
      </w:pPr>
      <w:r w:rsidRPr="0081412B">
        <w:rPr>
          <w:b/>
        </w:rPr>
        <w:t>«Достойная заработная плата – основа достойного труда»</w:t>
      </w:r>
    </w:p>
    <w:p w:rsidR="00522B69" w:rsidRDefault="00522B69" w:rsidP="00033D50">
      <w:pPr>
        <w:jc w:val="center"/>
      </w:pPr>
    </w:p>
    <w:bookmarkEnd w:id="0"/>
    <w:p w:rsidR="00522B69" w:rsidRDefault="00522B69" w:rsidP="00522B69">
      <w:pPr>
        <w:ind w:firstLine="709"/>
        <w:jc w:val="both"/>
      </w:pPr>
      <w:r>
        <w:t xml:space="preserve">Сложившаяся социально-экономическая ситуация, как в стране, так и в крае, характеризуется серьезным противоречием в сфере заработной платы, проявляющимся в резкой ее дифференциации и </w:t>
      </w:r>
      <w:proofErr w:type="gramStart"/>
      <w:r>
        <w:t>крайне недостаточном</w:t>
      </w:r>
      <w:proofErr w:type="gramEnd"/>
      <w:r>
        <w:t xml:space="preserve"> уровне средней заработной платы.</w:t>
      </w:r>
    </w:p>
    <w:p w:rsidR="00522B69" w:rsidRDefault="00522B69" w:rsidP="00522B69">
      <w:pPr>
        <w:ind w:firstLine="709"/>
        <w:jc w:val="both"/>
      </w:pPr>
      <w:proofErr w:type="gramStart"/>
      <w:r>
        <w:t>Существенную роль в этом сыграло не обоснованное ни с экономической, ни с социальной точки зрения сдерживание роста минимального размера оплаты труда, устанавливаемого государством в качестве государственной гарантии, одного из основных элементов, характеризующих качество распределения социальной ответственности между государством и предпринимателями.</w:t>
      </w:r>
      <w:proofErr w:type="gramEnd"/>
    </w:p>
    <w:p w:rsidR="00522B69" w:rsidRDefault="00522B69" w:rsidP="00522B69">
      <w:pPr>
        <w:ind w:firstLine="709"/>
        <w:jc w:val="both"/>
      </w:pPr>
      <w:r>
        <w:t>Рост заработной платы отдельных категорий работников социальной сферы в рамках реализации указов Президента РФ обеспечивается за счет повышения интенсивности труда, увеличения эксплуатации работников.</w:t>
      </w:r>
    </w:p>
    <w:p w:rsidR="00522B69" w:rsidRDefault="00522B69" w:rsidP="00522B69">
      <w:pPr>
        <w:ind w:firstLine="709"/>
        <w:jc w:val="both"/>
      </w:pPr>
      <w:r>
        <w:t>Профсоюзы считают, что достойная заработная плата должна обеспечивать удовлетворение основных материальных, социальных, культурных и духовных благ, а также экономическую свободу работающему человеку и его семье.</w:t>
      </w:r>
    </w:p>
    <w:p w:rsidR="00522B69" w:rsidRDefault="00522B69" w:rsidP="00522B69">
      <w:pPr>
        <w:ind w:firstLine="709"/>
        <w:jc w:val="both"/>
      </w:pPr>
      <w:proofErr w:type="gramStart"/>
      <w:r>
        <w:t>Профсоюзы уверены, что повышение покупательной способности заработной платы увеличит доходную базу бюджетов, снизит бюджетные расходы на социальные пособия, трансферты регионам и территориям, и во внебюджетные фонды; будет способствовать повышению потребительского спроса на товары и услуги; обеспечит рост сбережений и инвестиций, создав необходимую основу для развития отечественного производства.</w:t>
      </w:r>
      <w:proofErr w:type="gramEnd"/>
    </w:p>
    <w:p w:rsidR="00522B69" w:rsidRDefault="00522B69" w:rsidP="00522B69">
      <w:pPr>
        <w:ind w:firstLine="709"/>
        <w:jc w:val="both"/>
      </w:pPr>
      <w:r>
        <w:rPr>
          <w:b/>
        </w:rPr>
        <w:t>В этой связи К</w:t>
      </w:r>
      <w:r w:rsidRPr="00A70CD3">
        <w:rPr>
          <w:b/>
        </w:rPr>
        <w:t>онференция Федерации профсоюзов Ставропольского края считает необходимым добиваться</w:t>
      </w:r>
      <w:r>
        <w:t>:</w:t>
      </w:r>
    </w:p>
    <w:p w:rsidR="00522B69" w:rsidRDefault="00522B69" w:rsidP="00522B69">
      <w:pPr>
        <w:ind w:firstLine="709"/>
        <w:jc w:val="both"/>
      </w:pPr>
      <w:r>
        <w:t>установления минимальной региональной заработной платы не менее величины прожиточного минимума трудоспособного населения Ставропольского края;</w:t>
      </w:r>
    </w:p>
    <w:p w:rsidR="00522B69" w:rsidRDefault="00522B69" w:rsidP="00522B69">
      <w:pPr>
        <w:ind w:firstLine="709"/>
        <w:jc w:val="both"/>
      </w:pPr>
      <w:r>
        <w:t>обеспечения тесной увязки уровня оплаты труда с уровнем подготовки и квалификации работников, сложностью, качеством и количеством труда;</w:t>
      </w:r>
    </w:p>
    <w:p w:rsidR="00522B69" w:rsidRDefault="00522B69" w:rsidP="00522B69">
      <w:pPr>
        <w:ind w:firstLine="709"/>
        <w:jc w:val="both"/>
      </w:pPr>
      <w:r>
        <w:t>безусловного исполнения норм трудового права, соглашений и коллективных договоров, регламентирующих взаимоотношения сторон социального партнерства;</w:t>
      </w:r>
    </w:p>
    <w:p w:rsidR="00522B69" w:rsidRDefault="00522B69" w:rsidP="00522B69">
      <w:pPr>
        <w:ind w:firstLine="709"/>
        <w:jc w:val="both"/>
      </w:pPr>
      <w:r>
        <w:t xml:space="preserve">ежегодной индексации заработной платы </w:t>
      </w:r>
      <w:r w:rsidR="0025481B">
        <w:t>работников и социальных пособий не ниже уровня фактической инфляции;</w:t>
      </w:r>
    </w:p>
    <w:p w:rsidR="00522B69" w:rsidRDefault="00522B69" w:rsidP="00522B69">
      <w:pPr>
        <w:ind w:firstLine="709"/>
        <w:jc w:val="both"/>
      </w:pPr>
      <w:r>
        <w:lastRenderedPageBreak/>
        <w:t xml:space="preserve">финансирования в полном объеме краевой </w:t>
      </w:r>
      <w:proofErr w:type="gramStart"/>
      <w:r>
        <w:t>программы поэтапного совершенствования систем оплаты труда работников государственных</w:t>
      </w:r>
      <w:proofErr w:type="gramEnd"/>
      <w:r>
        <w:t xml:space="preserve"> и муниципальных учреждений;</w:t>
      </w:r>
    </w:p>
    <w:p w:rsidR="00522B69" w:rsidRDefault="00522B69" w:rsidP="00522B69">
      <w:pPr>
        <w:ind w:firstLine="709"/>
        <w:jc w:val="both"/>
      </w:pPr>
      <w:r>
        <w:t xml:space="preserve">реализации мер по обеспечению своевременной выплаты заработной платы, иных выплат, причитающихся работникам в организациях </w:t>
      </w:r>
      <w:r w:rsidR="00A774E7">
        <w:t xml:space="preserve">всех </w:t>
      </w:r>
      <w:r>
        <w:t>форм собственности;</w:t>
      </w:r>
    </w:p>
    <w:p w:rsidR="00522B69" w:rsidRDefault="00522B69" w:rsidP="00522B69">
      <w:pPr>
        <w:ind w:firstLine="709"/>
        <w:jc w:val="both"/>
      </w:pPr>
      <w:r>
        <w:t>обеспечения повышения уровня реального содержания заработной платы;</w:t>
      </w:r>
    </w:p>
    <w:p w:rsidR="00522B69" w:rsidRDefault="00522B69" w:rsidP="00522B69">
      <w:pPr>
        <w:ind w:firstLine="709"/>
        <w:jc w:val="both"/>
      </w:pPr>
      <w:r>
        <w:t xml:space="preserve">сохранения сложившегося </w:t>
      </w:r>
      <w:proofErr w:type="gramStart"/>
      <w:r>
        <w:t>уровня мер социальной поддержки отдельных категорий граждан</w:t>
      </w:r>
      <w:proofErr w:type="gramEnd"/>
      <w:r>
        <w:t>.</w:t>
      </w:r>
    </w:p>
    <w:p w:rsidR="00522B69" w:rsidRDefault="00522B69" w:rsidP="00522B69">
      <w:pPr>
        <w:ind w:firstLine="709"/>
        <w:jc w:val="both"/>
      </w:pPr>
    </w:p>
    <w:p w:rsidR="00522B69" w:rsidRPr="0081412B" w:rsidRDefault="00522B69" w:rsidP="00522B69">
      <w:pPr>
        <w:ind w:firstLine="709"/>
        <w:jc w:val="both"/>
        <w:rPr>
          <w:b/>
        </w:rPr>
      </w:pPr>
      <w:r w:rsidRPr="0081412B">
        <w:rPr>
          <w:b/>
        </w:rPr>
        <w:t>Достойная заработная плата – основа экономического развития региона и страны!</w:t>
      </w:r>
    </w:p>
    <w:p w:rsidR="00522B69" w:rsidRDefault="00522B69" w:rsidP="00522B69"/>
    <w:p w:rsidR="0081412B" w:rsidRDefault="0081412B" w:rsidP="00522B69"/>
    <w:sectPr w:rsidR="0081412B" w:rsidSect="008D33B0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440" w:rsidRDefault="00DE4440" w:rsidP="00211585">
      <w:r>
        <w:separator/>
      </w:r>
    </w:p>
  </w:endnote>
  <w:endnote w:type="continuationSeparator" w:id="0">
    <w:p w:rsidR="00DE4440" w:rsidRDefault="00DE4440" w:rsidP="0021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440" w:rsidRDefault="00DE4440" w:rsidP="00211585">
      <w:r>
        <w:separator/>
      </w:r>
    </w:p>
  </w:footnote>
  <w:footnote w:type="continuationSeparator" w:id="0">
    <w:p w:rsidR="00DE4440" w:rsidRDefault="00DE4440" w:rsidP="00211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5311613"/>
      <w:docPartObj>
        <w:docPartGallery w:val="Page Numbers (Top of Page)"/>
        <w:docPartUnique/>
      </w:docPartObj>
    </w:sdtPr>
    <w:sdtEndPr/>
    <w:sdtContent>
      <w:p w:rsidR="00211585" w:rsidRDefault="0021158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D50">
          <w:rPr>
            <w:noProof/>
          </w:rPr>
          <w:t>2</w:t>
        </w:r>
        <w:r>
          <w:fldChar w:fldCharType="end"/>
        </w:r>
      </w:p>
    </w:sdtContent>
  </w:sdt>
  <w:p w:rsidR="00211585" w:rsidRDefault="002115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12B"/>
    <w:rsid w:val="00033D50"/>
    <w:rsid w:val="001454F1"/>
    <w:rsid w:val="001D446B"/>
    <w:rsid w:val="00211585"/>
    <w:rsid w:val="0025481B"/>
    <w:rsid w:val="0029794C"/>
    <w:rsid w:val="002F3E37"/>
    <w:rsid w:val="0030103E"/>
    <w:rsid w:val="0036365E"/>
    <w:rsid w:val="003A580C"/>
    <w:rsid w:val="003A679C"/>
    <w:rsid w:val="003D1C5E"/>
    <w:rsid w:val="004A56D5"/>
    <w:rsid w:val="00522B69"/>
    <w:rsid w:val="005707BF"/>
    <w:rsid w:val="00741020"/>
    <w:rsid w:val="007607ED"/>
    <w:rsid w:val="0081412B"/>
    <w:rsid w:val="008D33B0"/>
    <w:rsid w:val="00A70CD3"/>
    <w:rsid w:val="00A774E7"/>
    <w:rsid w:val="00A82A8C"/>
    <w:rsid w:val="00B3682D"/>
    <w:rsid w:val="00B718DF"/>
    <w:rsid w:val="00B95614"/>
    <w:rsid w:val="00C86341"/>
    <w:rsid w:val="00D968EB"/>
    <w:rsid w:val="00DE4440"/>
    <w:rsid w:val="00E31C58"/>
    <w:rsid w:val="00E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2B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15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1585"/>
    <w:rPr>
      <w:rFonts w:eastAsia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115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1585"/>
    <w:rPr>
      <w:rFonts w:eastAsia="Times New Roman" w:cs="Times New Roman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7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7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2B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15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1585"/>
    <w:rPr>
      <w:rFonts w:eastAsia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115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1585"/>
    <w:rPr>
      <w:rFonts w:eastAsia="Times New Roman" w:cs="Times New Roman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7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7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Евгения</cp:lastModifiedBy>
  <cp:revision>6</cp:revision>
  <cp:lastPrinted>2015-09-16T08:15:00Z</cp:lastPrinted>
  <dcterms:created xsi:type="dcterms:W3CDTF">2015-10-06T05:30:00Z</dcterms:created>
  <dcterms:modified xsi:type="dcterms:W3CDTF">2015-11-02T12:03:00Z</dcterms:modified>
</cp:coreProperties>
</file>